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8B" w:rsidRPr="00862987" w:rsidRDefault="00C43A8B" w:rsidP="00C43A8B">
      <w:pPr>
        <w:spacing w:line="360" w:lineRule="auto"/>
        <w:rPr>
          <w:rFonts w:ascii="Arial" w:hAnsi="Arial" w:cs="Arial"/>
          <w:b/>
          <w:sz w:val="22"/>
          <w:szCs w:val="22"/>
        </w:rPr>
      </w:pPr>
    </w:p>
    <w:p w:rsidR="00100593" w:rsidRPr="00862987" w:rsidRDefault="00894F16" w:rsidP="00C43A8B">
      <w:pPr>
        <w:spacing w:line="360" w:lineRule="auto"/>
        <w:rPr>
          <w:rFonts w:ascii="Arial" w:hAnsi="Arial" w:cs="Arial"/>
          <w:b/>
          <w:sz w:val="28"/>
          <w:szCs w:val="28"/>
        </w:rPr>
      </w:pPr>
      <w:r w:rsidRPr="00862987">
        <w:rPr>
          <w:rFonts w:ascii="Arial" w:hAnsi="Arial" w:cs="Arial"/>
          <w:b/>
          <w:sz w:val="28"/>
          <w:szCs w:val="28"/>
        </w:rPr>
        <w:t>9.1</w:t>
      </w:r>
      <w:r w:rsidR="00A3601A" w:rsidRPr="00862987">
        <w:rPr>
          <w:rFonts w:ascii="Arial" w:hAnsi="Arial" w:cs="Arial"/>
          <w:b/>
          <w:sz w:val="28"/>
          <w:szCs w:val="28"/>
        </w:rPr>
        <w:t xml:space="preserve"> </w:t>
      </w:r>
      <w:r w:rsidR="00100593" w:rsidRPr="00862987">
        <w:rPr>
          <w:rFonts w:ascii="Arial" w:hAnsi="Arial" w:cs="Arial"/>
          <w:b/>
          <w:sz w:val="28"/>
          <w:szCs w:val="28"/>
        </w:rPr>
        <w:t xml:space="preserve">Valuing diversity and promoting </w:t>
      </w:r>
      <w:r w:rsidR="003D7E93" w:rsidRPr="00862987">
        <w:rPr>
          <w:rFonts w:ascii="Arial" w:hAnsi="Arial" w:cs="Arial"/>
          <w:b/>
          <w:sz w:val="28"/>
          <w:szCs w:val="28"/>
        </w:rPr>
        <w:t xml:space="preserve">inclusion and </w:t>
      </w:r>
      <w:r w:rsidR="00100593" w:rsidRPr="00862987">
        <w:rPr>
          <w:rFonts w:ascii="Arial" w:hAnsi="Arial" w:cs="Arial"/>
          <w:b/>
          <w:sz w:val="28"/>
          <w:szCs w:val="28"/>
        </w:rPr>
        <w:t xml:space="preserve">equality </w:t>
      </w:r>
    </w:p>
    <w:p w:rsidR="00100593" w:rsidRPr="007F7E29" w:rsidRDefault="00100593" w:rsidP="00C43A8B">
      <w:pPr>
        <w:pStyle w:val="ListParagraph"/>
        <w:spacing w:line="360" w:lineRule="auto"/>
        <w:ind w:left="0"/>
        <w:rPr>
          <w:rFonts w:ascii="Arial" w:hAnsi="Arial" w:cs="Arial"/>
          <w:b/>
          <w:sz w:val="22"/>
          <w:szCs w:val="22"/>
        </w:rPr>
      </w:pPr>
    </w:p>
    <w:p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rsidR="00C913CC" w:rsidRPr="007F7E29" w:rsidRDefault="00C913CC" w:rsidP="00993917">
      <w:pPr>
        <w:spacing w:line="360" w:lineRule="auto"/>
        <w:rPr>
          <w:rFonts w:ascii="Arial" w:hAnsi="Arial" w:cs="Arial"/>
          <w:b/>
          <w:sz w:val="22"/>
          <w:szCs w:val="22"/>
        </w:rPr>
      </w:pPr>
    </w:p>
    <w:p w:rsidR="00E3434C" w:rsidRDefault="00252A2D" w:rsidP="00993917">
      <w:pPr>
        <w:spacing w:line="360" w:lineRule="auto"/>
        <w:rPr>
          <w:rFonts w:ascii="Arial" w:hAnsi="Arial" w:cs="Arial"/>
          <w:sz w:val="22"/>
          <w:szCs w:val="22"/>
        </w:rPr>
      </w:pPr>
      <w:r w:rsidRPr="007F7E29">
        <w:rPr>
          <w:rFonts w:ascii="Arial" w:hAnsi="Arial" w:cs="Arial"/>
          <w:sz w:val="22"/>
          <w:szCs w:val="22"/>
        </w:rPr>
        <w:t xml:space="preserve">We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rsidR="00B878E9" w:rsidRDefault="00B878E9" w:rsidP="00993917">
      <w:pPr>
        <w:spacing w:line="360" w:lineRule="auto"/>
        <w:rPr>
          <w:rFonts w:ascii="Arial" w:hAnsi="Arial" w:cs="Arial"/>
          <w:sz w:val="22"/>
          <w:szCs w:val="22"/>
        </w:rPr>
      </w:pPr>
    </w:p>
    <w:p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kin, or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 xml:space="preserve">We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rsidR="00057158" w:rsidRDefault="00057158" w:rsidP="00993917">
      <w:pPr>
        <w:spacing w:line="360" w:lineRule="auto"/>
        <w:rPr>
          <w:rFonts w:ascii="Arial" w:hAnsi="Arial" w:cs="Arial"/>
          <w:sz w:val="22"/>
          <w:szCs w:val="22"/>
        </w:rPr>
      </w:pPr>
    </w:p>
    <w:p w:rsidR="00252A2D" w:rsidRPr="007F7E29" w:rsidRDefault="003539B2" w:rsidP="00993917">
      <w:pPr>
        <w:spacing w:line="360" w:lineRule="auto"/>
        <w:rPr>
          <w:rFonts w:ascii="Arial" w:hAnsi="Arial" w:cs="Arial"/>
          <w:sz w:val="22"/>
          <w:szCs w:val="22"/>
        </w:rPr>
      </w:pPr>
      <w:r>
        <w:rPr>
          <w:rFonts w:ascii="Arial" w:hAnsi="Arial" w:cs="Arial"/>
          <w:sz w:val="22"/>
          <w:szCs w:val="22"/>
        </w:rPr>
        <w:t>We are</w:t>
      </w:r>
      <w:r w:rsidR="00602396">
        <w:rPr>
          <w:rFonts w:ascii="Arial" w:hAnsi="Arial" w:cs="Arial"/>
          <w:sz w:val="22"/>
          <w:szCs w:val="22"/>
        </w:rPr>
        <w:t xml:space="preserv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marital status</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lastRenderedPageBreak/>
        <w:t>sexual orientation; and</w:t>
      </w:r>
    </w:p>
    <w:p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rsidR="00252A2D" w:rsidRPr="007F7E29" w:rsidRDefault="00252A2D" w:rsidP="00993917">
      <w:pPr>
        <w:spacing w:line="360" w:lineRule="auto"/>
        <w:rPr>
          <w:rFonts w:ascii="Arial" w:hAnsi="Arial" w:cs="Arial"/>
          <w:b/>
          <w:sz w:val="22"/>
          <w:szCs w:val="22"/>
        </w:rPr>
      </w:pPr>
    </w:p>
    <w:p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rsidR="001D30BC" w:rsidRPr="007F7E29" w:rsidRDefault="001D30BC" w:rsidP="00993917">
      <w:pPr>
        <w:pStyle w:val="Heading3"/>
        <w:spacing w:line="360" w:lineRule="auto"/>
        <w:rPr>
          <w:sz w:val="22"/>
          <w:szCs w:val="22"/>
        </w:rPr>
      </w:pPr>
      <w:r w:rsidRPr="007F7E29">
        <w:rPr>
          <w:sz w:val="22"/>
          <w:szCs w:val="22"/>
        </w:rPr>
        <w:t>Admissions</w:t>
      </w:r>
    </w:p>
    <w:p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rsidR="00F37AA5" w:rsidRPr="007F7E29" w:rsidRDefault="00F37AA5" w:rsidP="00993917">
      <w:pPr>
        <w:spacing w:line="360" w:lineRule="auto"/>
        <w:rPr>
          <w:rFonts w:ascii="Arial" w:hAnsi="Arial" w:cs="Arial"/>
          <w:sz w:val="22"/>
          <w:szCs w:val="22"/>
        </w:rPr>
      </w:pPr>
    </w:p>
    <w:p w:rsidR="00481514" w:rsidRPr="00862987"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Pr="00862987">
        <w:rPr>
          <w:rFonts w:ascii="Arial" w:hAnsi="Arial" w:cs="Arial"/>
          <w:sz w:val="22"/>
          <w:szCs w:val="22"/>
        </w:rPr>
        <w:t>base our Admissions Policy on a fair system.</w:t>
      </w:r>
    </w:p>
    <w:p w:rsidR="009B2157" w:rsidRPr="00862987" w:rsidRDefault="009B2157" w:rsidP="00481514">
      <w:pPr>
        <w:numPr>
          <w:ilvl w:val="0"/>
          <w:numId w:val="1"/>
        </w:numPr>
        <w:spacing w:line="360" w:lineRule="auto"/>
        <w:rPr>
          <w:rFonts w:ascii="Arial" w:hAnsi="Arial" w:cs="Arial"/>
          <w:sz w:val="22"/>
          <w:szCs w:val="22"/>
        </w:rPr>
      </w:pPr>
      <w:r w:rsidRPr="00862987">
        <w:rPr>
          <w:rFonts w:ascii="Arial" w:hAnsi="Arial" w:cs="Arial"/>
          <w:sz w:val="22"/>
          <w:szCs w:val="22"/>
        </w:rPr>
        <w:t xml:space="preserve">We do not discriminate against a child or their family in our service provision, </w:t>
      </w:r>
      <w:r w:rsidR="00602396" w:rsidRPr="00862987">
        <w:rPr>
          <w:rFonts w:ascii="Arial" w:hAnsi="Arial" w:cs="Arial"/>
          <w:sz w:val="22"/>
          <w:szCs w:val="22"/>
        </w:rPr>
        <w:t xml:space="preserve">including preventing their </w:t>
      </w:r>
      <w:r w:rsidRPr="00862987">
        <w:rPr>
          <w:rFonts w:ascii="Arial" w:hAnsi="Arial" w:cs="Arial"/>
          <w:sz w:val="22"/>
          <w:szCs w:val="22"/>
        </w:rPr>
        <w:t xml:space="preserve">entry to our setting </w:t>
      </w:r>
      <w:r w:rsidR="00602396" w:rsidRPr="00862987">
        <w:rPr>
          <w:rFonts w:ascii="Arial" w:hAnsi="Arial" w:cs="Arial"/>
          <w:sz w:val="22"/>
          <w:szCs w:val="22"/>
        </w:rPr>
        <w:t>based on</w:t>
      </w:r>
      <w:r w:rsidRPr="00862987">
        <w:rPr>
          <w:rFonts w:ascii="Arial" w:hAnsi="Arial" w:cs="Arial"/>
          <w:sz w:val="22"/>
          <w:szCs w:val="22"/>
        </w:rPr>
        <w:t xml:space="preserve"> a protected characteristic as defined by the Equalit</w:t>
      </w:r>
      <w:r w:rsidR="003659E3" w:rsidRPr="00862987">
        <w:rPr>
          <w:rFonts w:ascii="Arial" w:hAnsi="Arial" w:cs="Arial"/>
          <w:sz w:val="22"/>
          <w:szCs w:val="22"/>
        </w:rPr>
        <w:t>y</w:t>
      </w:r>
      <w:r w:rsidRPr="00862987">
        <w:rPr>
          <w:rFonts w:ascii="Arial" w:hAnsi="Arial" w:cs="Arial"/>
          <w:sz w:val="22"/>
          <w:szCs w:val="22"/>
        </w:rPr>
        <w:t xml:space="preserve"> Act (2010). </w:t>
      </w:r>
    </w:p>
    <w:p w:rsidR="00481514" w:rsidRPr="00862987" w:rsidRDefault="00993917" w:rsidP="00481514">
      <w:pPr>
        <w:numPr>
          <w:ilvl w:val="0"/>
          <w:numId w:val="1"/>
        </w:numPr>
        <w:spacing w:line="360" w:lineRule="auto"/>
        <w:rPr>
          <w:rFonts w:ascii="Arial" w:hAnsi="Arial" w:cs="Arial"/>
          <w:sz w:val="22"/>
          <w:szCs w:val="22"/>
        </w:rPr>
      </w:pPr>
      <w:r w:rsidRPr="00862987">
        <w:rPr>
          <w:rFonts w:ascii="Arial" w:hAnsi="Arial" w:cs="Arial"/>
          <w:sz w:val="22"/>
          <w:szCs w:val="22"/>
        </w:rPr>
        <w:t>We advertise our service widely</w:t>
      </w:r>
      <w:r w:rsidR="00481514" w:rsidRPr="00862987">
        <w:rPr>
          <w:rFonts w:ascii="Arial" w:hAnsi="Arial" w:cs="Arial"/>
          <w:sz w:val="22"/>
          <w:szCs w:val="22"/>
        </w:rPr>
        <w:t>.</w:t>
      </w:r>
      <w:r w:rsidR="00984264" w:rsidRPr="00862987">
        <w:rPr>
          <w:rFonts w:ascii="Arial" w:hAnsi="Arial" w:cs="Arial"/>
          <w:sz w:val="22"/>
          <w:szCs w:val="22"/>
        </w:rPr>
        <w:t xml:space="preserve"> </w:t>
      </w:r>
    </w:p>
    <w:p w:rsidR="00993917" w:rsidRPr="00862987" w:rsidRDefault="00123ABA" w:rsidP="001C2D01">
      <w:pPr>
        <w:numPr>
          <w:ilvl w:val="0"/>
          <w:numId w:val="1"/>
        </w:numPr>
        <w:spacing w:line="360" w:lineRule="auto"/>
        <w:rPr>
          <w:rFonts w:ascii="Arial" w:hAnsi="Arial" w:cs="Arial"/>
          <w:sz w:val="22"/>
          <w:szCs w:val="22"/>
        </w:rPr>
      </w:pPr>
      <w:r w:rsidRPr="00862987">
        <w:rPr>
          <w:rFonts w:ascii="Arial" w:hAnsi="Arial" w:cs="Arial"/>
          <w:sz w:val="22"/>
          <w:szCs w:val="22"/>
        </w:rPr>
        <w:t xml:space="preserve">We </w:t>
      </w:r>
      <w:r w:rsidR="00993917" w:rsidRPr="00862987">
        <w:rPr>
          <w:rFonts w:ascii="Arial" w:hAnsi="Arial" w:cs="Arial"/>
          <w:sz w:val="22"/>
          <w:szCs w:val="22"/>
        </w:rPr>
        <w:t>provide information in clear, concise language, whether in spoken or written form</w:t>
      </w:r>
      <w:r w:rsidR="00481514" w:rsidRPr="00862987">
        <w:rPr>
          <w:rFonts w:ascii="Arial" w:hAnsi="Arial" w:cs="Arial"/>
          <w:sz w:val="22"/>
          <w:szCs w:val="22"/>
        </w:rPr>
        <w:t xml:space="preserve"> and provide information in other languages (where ever possible).</w:t>
      </w:r>
    </w:p>
    <w:p w:rsidR="00481514" w:rsidRPr="00862987" w:rsidRDefault="00481514" w:rsidP="00481514">
      <w:pPr>
        <w:numPr>
          <w:ilvl w:val="0"/>
          <w:numId w:val="1"/>
        </w:numPr>
        <w:spacing w:line="360" w:lineRule="auto"/>
        <w:rPr>
          <w:rFonts w:ascii="Arial" w:hAnsi="Arial" w:cs="Arial"/>
          <w:sz w:val="22"/>
          <w:szCs w:val="22"/>
        </w:rPr>
      </w:pPr>
      <w:r w:rsidRPr="00862987">
        <w:rPr>
          <w:rFonts w:ascii="Arial" w:hAnsi="Arial" w:cs="Arial"/>
          <w:sz w:val="22"/>
          <w:szCs w:val="22"/>
        </w:rPr>
        <w:t xml:space="preserve">We reflect the diversity of our </w:t>
      </w:r>
      <w:r w:rsidR="003659E3" w:rsidRPr="00862987">
        <w:rPr>
          <w:rFonts w:ascii="Arial" w:hAnsi="Arial" w:cs="Arial"/>
          <w:sz w:val="22"/>
          <w:szCs w:val="22"/>
        </w:rPr>
        <w:t xml:space="preserve">community and wider </w:t>
      </w:r>
      <w:r w:rsidRPr="00862987">
        <w:rPr>
          <w:rFonts w:ascii="Arial" w:hAnsi="Arial" w:cs="Arial"/>
          <w:sz w:val="22"/>
          <w:szCs w:val="22"/>
        </w:rPr>
        <w:t xml:space="preserve">society in </w:t>
      </w:r>
      <w:r w:rsidR="003659E3" w:rsidRPr="00862987">
        <w:rPr>
          <w:rFonts w:ascii="Arial" w:hAnsi="Arial" w:cs="Arial"/>
          <w:sz w:val="22"/>
          <w:szCs w:val="22"/>
        </w:rPr>
        <w:t xml:space="preserve">our </w:t>
      </w:r>
      <w:r w:rsidRPr="00862987">
        <w:rPr>
          <w:rFonts w:ascii="Arial" w:hAnsi="Arial" w:cs="Arial"/>
          <w:sz w:val="22"/>
          <w:szCs w:val="22"/>
        </w:rPr>
        <w:t>publicity and promotional materials</w:t>
      </w:r>
      <w:r w:rsidR="00602396" w:rsidRPr="00862987">
        <w:rPr>
          <w:rFonts w:ascii="Arial" w:hAnsi="Arial" w:cs="Arial"/>
          <w:sz w:val="22"/>
          <w:szCs w:val="22"/>
        </w:rPr>
        <w:t>.</w:t>
      </w:r>
    </w:p>
    <w:p w:rsidR="00481514" w:rsidRPr="00862987" w:rsidRDefault="00481514" w:rsidP="00481514">
      <w:pPr>
        <w:numPr>
          <w:ilvl w:val="0"/>
          <w:numId w:val="1"/>
        </w:numPr>
        <w:spacing w:line="360" w:lineRule="auto"/>
        <w:rPr>
          <w:rFonts w:ascii="Arial" w:hAnsi="Arial" w:cs="Arial"/>
          <w:sz w:val="22"/>
          <w:szCs w:val="22"/>
        </w:rPr>
      </w:pPr>
      <w:r w:rsidRPr="00862987">
        <w:rPr>
          <w:rFonts w:ascii="Arial" w:hAnsi="Arial" w:cs="Arial"/>
          <w:sz w:val="22"/>
          <w:szCs w:val="22"/>
        </w:rPr>
        <w:t xml:space="preserve">We provide information on </w:t>
      </w:r>
      <w:r w:rsidR="003659E3" w:rsidRPr="00862987">
        <w:rPr>
          <w:rFonts w:ascii="Arial" w:hAnsi="Arial" w:cs="Arial"/>
          <w:sz w:val="22"/>
          <w:szCs w:val="22"/>
        </w:rPr>
        <w:t xml:space="preserve">our </w:t>
      </w:r>
      <w:r w:rsidR="00602396" w:rsidRPr="00862987">
        <w:rPr>
          <w:rFonts w:ascii="Arial" w:hAnsi="Arial" w:cs="Arial"/>
          <w:sz w:val="22"/>
          <w:szCs w:val="22"/>
        </w:rPr>
        <w:t xml:space="preserve">offer of </w:t>
      </w:r>
      <w:r w:rsidRPr="00862987">
        <w:rPr>
          <w:rFonts w:ascii="Arial" w:hAnsi="Arial" w:cs="Arial"/>
          <w:sz w:val="22"/>
          <w:szCs w:val="22"/>
        </w:rPr>
        <w:t>provision for children with special educational needs and disabilities.</w:t>
      </w:r>
    </w:p>
    <w:p w:rsidR="00993917" w:rsidRPr="00862987" w:rsidRDefault="00123ABA" w:rsidP="001C2D01">
      <w:pPr>
        <w:numPr>
          <w:ilvl w:val="0"/>
          <w:numId w:val="1"/>
        </w:numPr>
        <w:spacing w:line="360" w:lineRule="auto"/>
        <w:rPr>
          <w:rFonts w:ascii="Arial" w:hAnsi="Arial" w:cs="Arial"/>
          <w:sz w:val="22"/>
          <w:szCs w:val="22"/>
        </w:rPr>
      </w:pPr>
      <w:r w:rsidRPr="00862987">
        <w:rPr>
          <w:rFonts w:ascii="Arial" w:hAnsi="Arial" w:cs="Arial"/>
          <w:sz w:val="22"/>
          <w:szCs w:val="22"/>
        </w:rPr>
        <w:t xml:space="preserve">We </w:t>
      </w:r>
      <w:r w:rsidR="00993917" w:rsidRPr="00862987">
        <w:rPr>
          <w:rFonts w:ascii="Arial" w:hAnsi="Arial" w:cs="Arial"/>
          <w:sz w:val="22"/>
          <w:szCs w:val="22"/>
        </w:rPr>
        <w:t xml:space="preserve">ensure that all parents are made aware of our Valuing Diversity and Promoting </w:t>
      </w:r>
      <w:r w:rsidR="00D100FC" w:rsidRPr="00862987">
        <w:rPr>
          <w:rFonts w:ascii="Arial" w:hAnsi="Arial" w:cs="Arial"/>
          <w:sz w:val="22"/>
          <w:szCs w:val="22"/>
        </w:rPr>
        <w:t xml:space="preserve">Inclusion and </w:t>
      </w:r>
      <w:r w:rsidR="00993917" w:rsidRPr="00862987">
        <w:rPr>
          <w:rFonts w:ascii="Arial" w:hAnsi="Arial" w:cs="Arial"/>
          <w:sz w:val="22"/>
          <w:szCs w:val="22"/>
        </w:rPr>
        <w:t>Equality Policy.</w:t>
      </w:r>
    </w:p>
    <w:p w:rsidR="00984264" w:rsidRPr="00862987" w:rsidRDefault="00984264" w:rsidP="001C2D01">
      <w:pPr>
        <w:numPr>
          <w:ilvl w:val="0"/>
          <w:numId w:val="7"/>
        </w:numPr>
        <w:spacing w:line="360" w:lineRule="auto"/>
        <w:ind w:left="357"/>
        <w:rPr>
          <w:rFonts w:ascii="Arial" w:hAnsi="Arial" w:cs="Arial"/>
          <w:sz w:val="22"/>
          <w:szCs w:val="22"/>
        </w:rPr>
      </w:pPr>
      <w:r w:rsidRPr="00862987">
        <w:rPr>
          <w:rFonts w:ascii="Arial" w:hAnsi="Arial" w:cs="Arial"/>
          <w:sz w:val="22"/>
          <w:szCs w:val="22"/>
        </w:rPr>
        <w:t xml:space="preserve">We make </w:t>
      </w:r>
      <w:r w:rsidR="009B2157" w:rsidRPr="00862987">
        <w:rPr>
          <w:rFonts w:ascii="Arial" w:hAnsi="Arial" w:cs="Arial"/>
          <w:sz w:val="22"/>
          <w:szCs w:val="22"/>
        </w:rPr>
        <w:t xml:space="preserve">reasonable </w:t>
      </w:r>
      <w:r w:rsidRPr="00862987">
        <w:rPr>
          <w:rFonts w:ascii="Arial" w:hAnsi="Arial" w:cs="Arial"/>
          <w:sz w:val="22"/>
          <w:szCs w:val="22"/>
        </w:rPr>
        <w:t>adjustments to ensure that disabled children can participate successfully in the services and in the curriculum offered</w:t>
      </w:r>
      <w:r w:rsidR="00602396" w:rsidRPr="00862987">
        <w:rPr>
          <w:rFonts w:ascii="Arial" w:hAnsi="Arial" w:cs="Arial"/>
          <w:sz w:val="22"/>
          <w:szCs w:val="22"/>
        </w:rPr>
        <w:t xml:space="preserve"> by the setting</w:t>
      </w:r>
      <w:r w:rsidRPr="00862987">
        <w:rPr>
          <w:rFonts w:ascii="Arial" w:hAnsi="Arial" w:cs="Arial"/>
          <w:sz w:val="22"/>
          <w:szCs w:val="22"/>
        </w:rPr>
        <w:t xml:space="preserve">. </w:t>
      </w:r>
    </w:p>
    <w:p w:rsidR="00993917" w:rsidRPr="00862987" w:rsidRDefault="00123ABA" w:rsidP="001C2D01">
      <w:pPr>
        <w:numPr>
          <w:ilvl w:val="0"/>
          <w:numId w:val="7"/>
        </w:numPr>
        <w:spacing w:line="360" w:lineRule="auto"/>
        <w:ind w:left="357"/>
        <w:rPr>
          <w:rFonts w:ascii="Arial" w:hAnsi="Arial" w:cs="Arial"/>
          <w:sz w:val="22"/>
          <w:szCs w:val="22"/>
        </w:rPr>
      </w:pPr>
      <w:r w:rsidRPr="00862987">
        <w:rPr>
          <w:rFonts w:ascii="Arial" w:hAnsi="Arial" w:cs="Arial"/>
          <w:sz w:val="22"/>
          <w:szCs w:val="22"/>
        </w:rPr>
        <w:t xml:space="preserve">We </w:t>
      </w:r>
      <w:r w:rsidR="00993917" w:rsidRPr="00862987">
        <w:rPr>
          <w:rFonts w:ascii="Arial" w:hAnsi="Arial" w:cs="Arial"/>
          <w:sz w:val="22"/>
          <w:szCs w:val="22"/>
        </w:rPr>
        <w:t xml:space="preserve">ensure, wherever possible, that we have a balanced intake of boys and girls in the setting. </w:t>
      </w:r>
    </w:p>
    <w:p w:rsidR="00993917" w:rsidRPr="00862987" w:rsidRDefault="00123ABA" w:rsidP="001C2D01">
      <w:pPr>
        <w:numPr>
          <w:ilvl w:val="0"/>
          <w:numId w:val="7"/>
        </w:numPr>
        <w:spacing w:line="360" w:lineRule="auto"/>
        <w:ind w:left="357"/>
        <w:rPr>
          <w:rFonts w:ascii="Arial" w:hAnsi="Arial" w:cs="Arial"/>
          <w:sz w:val="22"/>
          <w:szCs w:val="22"/>
        </w:rPr>
      </w:pPr>
      <w:r w:rsidRPr="00862987">
        <w:rPr>
          <w:rFonts w:ascii="Arial" w:hAnsi="Arial" w:cs="Arial"/>
          <w:sz w:val="22"/>
          <w:szCs w:val="22"/>
        </w:rPr>
        <w:t xml:space="preserve">We </w:t>
      </w:r>
      <w:r w:rsidR="00993917" w:rsidRPr="00862987">
        <w:rPr>
          <w:rFonts w:ascii="Arial" w:hAnsi="Arial" w:cs="Arial"/>
          <w:sz w:val="22"/>
          <w:szCs w:val="22"/>
        </w:rPr>
        <w:t>take action against any discriminatory</w:t>
      </w:r>
      <w:r w:rsidR="00602396" w:rsidRPr="00862987">
        <w:rPr>
          <w:rFonts w:ascii="Arial" w:hAnsi="Arial" w:cs="Arial"/>
          <w:sz w:val="22"/>
          <w:szCs w:val="22"/>
        </w:rPr>
        <w:t xml:space="preserve">, </w:t>
      </w:r>
      <w:r w:rsidR="001845A5" w:rsidRPr="00862987">
        <w:rPr>
          <w:rFonts w:ascii="Arial" w:hAnsi="Arial" w:cs="Arial"/>
          <w:sz w:val="22"/>
          <w:szCs w:val="22"/>
        </w:rPr>
        <w:t xml:space="preserve">prejudice, </w:t>
      </w:r>
      <w:r w:rsidR="00602396" w:rsidRPr="00862987">
        <w:rPr>
          <w:rFonts w:ascii="Arial" w:hAnsi="Arial" w:cs="Arial"/>
          <w:sz w:val="22"/>
          <w:szCs w:val="22"/>
        </w:rPr>
        <w:t>harassing or victimising</w:t>
      </w:r>
      <w:r w:rsidR="00993917" w:rsidRPr="00862987">
        <w:rPr>
          <w:rFonts w:ascii="Arial" w:hAnsi="Arial" w:cs="Arial"/>
          <w:sz w:val="22"/>
          <w:szCs w:val="22"/>
        </w:rPr>
        <w:t xml:space="preserve"> behaviour by </w:t>
      </w:r>
      <w:r w:rsidR="00862987" w:rsidRPr="00862987">
        <w:rPr>
          <w:rFonts w:ascii="Arial" w:hAnsi="Arial" w:cs="Arial"/>
          <w:sz w:val="22"/>
          <w:szCs w:val="22"/>
        </w:rPr>
        <w:t>o</w:t>
      </w:r>
      <w:r w:rsidRPr="00862987">
        <w:rPr>
          <w:rFonts w:ascii="Arial" w:hAnsi="Arial" w:cs="Arial"/>
          <w:sz w:val="22"/>
          <w:szCs w:val="22"/>
        </w:rPr>
        <w:t xml:space="preserve">ur </w:t>
      </w:r>
      <w:r w:rsidR="00993917" w:rsidRPr="00862987">
        <w:rPr>
          <w:rFonts w:ascii="Arial" w:hAnsi="Arial" w:cs="Arial"/>
          <w:sz w:val="22"/>
          <w:szCs w:val="22"/>
        </w:rPr>
        <w:t>staff</w:t>
      </w:r>
      <w:r w:rsidRPr="00862987">
        <w:rPr>
          <w:rFonts w:ascii="Arial" w:hAnsi="Arial" w:cs="Arial"/>
          <w:sz w:val="22"/>
          <w:szCs w:val="22"/>
        </w:rPr>
        <w:t>, volunteers</w:t>
      </w:r>
      <w:r w:rsidR="00993917" w:rsidRPr="00862987">
        <w:rPr>
          <w:rFonts w:ascii="Arial" w:hAnsi="Arial" w:cs="Arial"/>
          <w:sz w:val="22"/>
          <w:szCs w:val="22"/>
        </w:rPr>
        <w:t xml:space="preserve"> or parents whether by:</w:t>
      </w:r>
    </w:p>
    <w:p w:rsidR="00993917" w:rsidRPr="00862987" w:rsidRDefault="00993917" w:rsidP="001C2D01">
      <w:pPr>
        <w:numPr>
          <w:ilvl w:val="0"/>
          <w:numId w:val="8"/>
        </w:numPr>
        <w:spacing w:line="360" w:lineRule="auto"/>
        <w:rPr>
          <w:rFonts w:ascii="Arial" w:hAnsi="Arial" w:cs="Arial"/>
          <w:sz w:val="22"/>
          <w:szCs w:val="22"/>
        </w:rPr>
      </w:pPr>
      <w:r w:rsidRPr="00862987">
        <w:rPr>
          <w:rFonts w:ascii="Arial" w:hAnsi="Arial" w:cs="Arial"/>
          <w:sz w:val="22"/>
          <w:szCs w:val="22"/>
        </w:rPr>
        <w:t xml:space="preserve">direct discrimination – someone is treated less favourably because of a protected characteristic e.g. preventing families of </w:t>
      </w:r>
      <w:r w:rsidR="00602396" w:rsidRPr="00862987">
        <w:rPr>
          <w:rFonts w:ascii="Arial" w:hAnsi="Arial" w:cs="Arial"/>
          <w:sz w:val="22"/>
          <w:szCs w:val="22"/>
        </w:rPr>
        <w:t xml:space="preserve">a specific </w:t>
      </w:r>
      <w:r w:rsidR="003659E3" w:rsidRPr="00862987">
        <w:rPr>
          <w:rFonts w:ascii="Arial" w:hAnsi="Arial" w:cs="Arial"/>
          <w:sz w:val="22"/>
          <w:szCs w:val="22"/>
        </w:rPr>
        <w:t>ethnic</w:t>
      </w:r>
      <w:r w:rsidRPr="00862987">
        <w:rPr>
          <w:rFonts w:ascii="Arial" w:hAnsi="Arial" w:cs="Arial"/>
          <w:sz w:val="22"/>
          <w:szCs w:val="22"/>
        </w:rPr>
        <w:t xml:space="preserve"> group from using the service;</w:t>
      </w:r>
    </w:p>
    <w:p w:rsidR="006053C1" w:rsidRPr="00862987" w:rsidRDefault="006053C1" w:rsidP="006053C1">
      <w:pPr>
        <w:numPr>
          <w:ilvl w:val="0"/>
          <w:numId w:val="8"/>
        </w:numPr>
        <w:spacing w:line="360" w:lineRule="auto"/>
        <w:rPr>
          <w:rFonts w:ascii="Arial" w:hAnsi="Arial" w:cs="Arial"/>
          <w:sz w:val="22"/>
          <w:szCs w:val="22"/>
        </w:rPr>
      </w:pPr>
      <w:r w:rsidRPr="00862987">
        <w:rPr>
          <w:rFonts w:ascii="Arial" w:hAnsi="Arial" w:cs="Arial"/>
          <w:sz w:val="22"/>
          <w:szCs w:val="22"/>
        </w:rPr>
        <w:t>indirect discrimination – someone is affected unfavourably by a general policy e.g. children must only speak English in the setting;</w:t>
      </w:r>
    </w:p>
    <w:p w:rsidR="006053C1" w:rsidRPr="00862987" w:rsidRDefault="00602396" w:rsidP="001C2D01">
      <w:pPr>
        <w:numPr>
          <w:ilvl w:val="0"/>
          <w:numId w:val="8"/>
        </w:numPr>
        <w:spacing w:line="360" w:lineRule="auto"/>
        <w:rPr>
          <w:rFonts w:ascii="Arial" w:hAnsi="Arial" w:cs="Arial"/>
          <w:sz w:val="22"/>
          <w:szCs w:val="22"/>
        </w:rPr>
      </w:pPr>
      <w:r w:rsidRPr="00862987">
        <w:rPr>
          <w:rFonts w:ascii="Arial" w:hAnsi="Arial" w:cs="Arial"/>
          <w:sz w:val="22"/>
          <w:szCs w:val="22"/>
        </w:rPr>
        <w:t>dis</w:t>
      </w:r>
      <w:r w:rsidR="006053C1" w:rsidRPr="00862987">
        <w:rPr>
          <w:rFonts w:ascii="Arial" w:hAnsi="Arial" w:cs="Arial"/>
          <w:sz w:val="22"/>
          <w:szCs w:val="22"/>
        </w:rPr>
        <w:t xml:space="preserve">crimination </w:t>
      </w:r>
      <w:r w:rsidRPr="00862987">
        <w:rPr>
          <w:rFonts w:ascii="Arial" w:hAnsi="Arial" w:cs="Arial"/>
          <w:sz w:val="22"/>
          <w:szCs w:val="22"/>
        </w:rPr>
        <w:t xml:space="preserve">arising from a disability </w:t>
      </w:r>
      <w:r w:rsidR="006053C1" w:rsidRPr="00862987">
        <w:rPr>
          <w:rFonts w:ascii="Arial" w:hAnsi="Arial" w:cs="Arial"/>
          <w:sz w:val="22"/>
          <w:szCs w:val="22"/>
        </w:rPr>
        <w:t>–</w:t>
      </w:r>
      <w:r w:rsidRPr="00862987">
        <w:rPr>
          <w:rFonts w:ascii="Arial" w:hAnsi="Arial" w:cs="Arial"/>
          <w:sz w:val="22"/>
          <w:szCs w:val="22"/>
        </w:rPr>
        <w:t xml:space="preserve"> </w:t>
      </w:r>
      <w:r w:rsidR="006053C1" w:rsidRPr="00862987">
        <w:rPr>
          <w:rFonts w:ascii="Arial" w:hAnsi="Arial" w:cs="Arial"/>
          <w:sz w:val="22"/>
          <w:szCs w:val="22"/>
        </w:rPr>
        <w:t xml:space="preserve">someone is treated less favourably because of something connected with their disability e.g. a child with a visual impairment is </w:t>
      </w:r>
      <w:r w:rsidR="00775C31" w:rsidRPr="00862987">
        <w:rPr>
          <w:rFonts w:ascii="Arial" w:hAnsi="Arial" w:cs="Arial"/>
          <w:sz w:val="22"/>
          <w:szCs w:val="22"/>
        </w:rPr>
        <w:t>excluded from an activity</w:t>
      </w:r>
      <w:r w:rsidR="006053C1" w:rsidRPr="00862987">
        <w:rPr>
          <w:rFonts w:ascii="Arial" w:hAnsi="Arial" w:cs="Arial"/>
          <w:sz w:val="22"/>
          <w:szCs w:val="22"/>
        </w:rPr>
        <w:t>;</w:t>
      </w:r>
    </w:p>
    <w:p w:rsidR="00993917" w:rsidRPr="00862987" w:rsidRDefault="00993917" w:rsidP="001C2D01">
      <w:pPr>
        <w:numPr>
          <w:ilvl w:val="0"/>
          <w:numId w:val="8"/>
        </w:numPr>
        <w:spacing w:line="360" w:lineRule="auto"/>
        <w:rPr>
          <w:rFonts w:ascii="Arial" w:hAnsi="Arial" w:cs="Arial"/>
          <w:sz w:val="22"/>
          <w:szCs w:val="22"/>
        </w:rPr>
      </w:pPr>
      <w:r w:rsidRPr="00862987">
        <w:rPr>
          <w:rFonts w:ascii="Arial" w:hAnsi="Arial" w:cs="Arial"/>
          <w:sz w:val="22"/>
          <w:szCs w:val="22"/>
        </w:rPr>
        <w:t>association – discriminating against someone who is associated with a person with a protected characteristic e.g. behaving unfavourably to someone who is married to a person from a different cultural background; or</w:t>
      </w:r>
    </w:p>
    <w:p w:rsidR="00993917" w:rsidRPr="00862987" w:rsidRDefault="00993917" w:rsidP="001C2D01">
      <w:pPr>
        <w:numPr>
          <w:ilvl w:val="0"/>
          <w:numId w:val="8"/>
        </w:numPr>
        <w:spacing w:line="360" w:lineRule="auto"/>
        <w:rPr>
          <w:rFonts w:ascii="Arial" w:hAnsi="Arial" w:cs="Arial"/>
          <w:sz w:val="22"/>
          <w:szCs w:val="22"/>
        </w:rPr>
      </w:pPr>
      <w:r w:rsidRPr="00862987">
        <w:rPr>
          <w:rFonts w:ascii="Arial" w:hAnsi="Arial" w:cs="Arial"/>
          <w:sz w:val="22"/>
          <w:szCs w:val="22"/>
        </w:rPr>
        <w:t>perception – discrimination on the basis that it is thought someone has a protected characteristic e.g. making assumptions about someone's sexual orientation</w:t>
      </w:r>
      <w:r w:rsidR="009B2157" w:rsidRPr="00862987">
        <w:rPr>
          <w:rFonts w:ascii="Arial" w:hAnsi="Arial" w:cs="Arial"/>
          <w:sz w:val="22"/>
          <w:szCs w:val="22"/>
        </w:rPr>
        <w:t>.</w:t>
      </w:r>
    </w:p>
    <w:p w:rsidR="005C42EF" w:rsidRPr="00862987" w:rsidRDefault="005C42EF" w:rsidP="001C2D01">
      <w:pPr>
        <w:numPr>
          <w:ilvl w:val="0"/>
          <w:numId w:val="9"/>
        </w:numPr>
        <w:spacing w:line="360" w:lineRule="auto"/>
        <w:ind w:left="357"/>
        <w:rPr>
          <w:rFonts w:ascii="Arial" w:hAnsi="Arial" w:cs="Arial"/>
          <w:sz w:val="22"/>
          <w:szCs w:val="22"/>
        </w:rPr>
      </w:pPr>
      <w:r w:rsidRPr="00862987">
        <w:rPr>
          <w:rFonts w:ascii="Arial" w:hAnsi="Arial" w:cs="Arial"/>
          <w:sz w:val="22"/>
          <w:szCs w:val="22"/>
        </w:rPr>
        <w:t xml:space="preserve">We will not tolerate behaviour from an adult who demonstrates dislike or prejudice towards individuals </w:t>
      </w:r>
      <w:r w:rsidR="005E6451" w:rsidRPr="00862987">
        <w:rPr>
          <w:rFonts w:ascii="Arial" w:hAnsi="Arial" w:cs="Arial"/>
          <w:sz w:val="22"/>
          <w:szCs w:val="22"/>
        </w:rPr>
        <w:t>who are perceived to be from another country</w:t>
      </w:r>
      <w:r w:rsidRPr="00862987">
        <w:rPr>
          <w:rFonts w:ascii="Arial" w:hAnsi="Arial" w:cs="Arial"/>
          <w:sz w:val="22"/>
          <w:szCs w:val="22"/>
        </w:rPr>
        <w:t xml:space="preserve"> (xenophobia).</w:t>
      </w:r>
    </w:p>
    <w:p w:rsidR="0098067C" w:rsidRPr="007F7E29" w:rsidRDefault="00993917" w:rsidP="001C2D01">
      <w:pPr>
        <w:numPr>
          <w:ilvl w:val="0"/>
          <w:numId w:val="9"/>
        </w:numPr>
        <w:spacing w:line="360" w:lineRule="auto"/>
        <w:ind w:left="357"/>
        <w:rPr>
          <w:rFonts w:ascii="Arial" w:hAnsi="Arial" w:cs="Arial"/>
          <w:sz w:val="22"/>
          <w:szCs w:val="22"/>
        </w:rPr>
      </w:pPr>
      <w:r w:rsidRPr="00862987">
        <w:rPr>
          <w:rFonts w:ascii="Arial" w:hAnsi="Arial" w:cs="Arial"/>
          <w:sz w:val="22"/>
          <w:szCs w:val="22"/>
        </w:rPr>
        <w:lastRenderedPageBreak/>
        <w:t xml:space="preserve">Displaying of openly discriminatory </w:t>
      </w:r>
      <w:r w:rsidR="001845A5" w:rsidRPr="00862987">
        <w:rPr>
          <w:rFonts w:ascii="Arial" w:hAnsi="Arial" w:cs="Arial"/>
          <w:sz w:val="22"/>
          <w:szCs w:val="22"/>
        </w:rPr>
        <w:t>xenophobi</w:t>
      </w:r>
      <w:r w:rsidR="00342C12" w:rsidRPr="00862987">
        <w:rPr>
          <w:rFonts w:ascii="Arial" w:hAnsi="Arial" w:cs="Arial"/>
          <w:sz w:val="22"/>
          <w:szCs w:val="22"/>
        </w:rPr>
        <w:t>c</w:t>
      </w:r>
      <w:r w:rsidR="001845A5" w:rsidRPr="00862987">
        <w:rPr>
          <w:rFonts w:ascii="Arial" w:hAnsi="Arial" w:cs="Arial"/>
          <w:sz w:val="22"/>
          <w:szCs w:val="22"/>
        </w:rPr>
        <w:t xml:space="preserve"> </w:t>
      </w:r>
      <w:r w:rsidRPr="00862987">
        <w:rPr>
          <w:rFonts w:ascii="Arial" w:hAnsi="Arial" w:cs="Arial"/>
          <w:sz w:val="22"/>
          <w:szCs w:val="22"/>
        </w:rPr>
        <w:t>and</w:t>
      </w:r>
      <w:r w:rsidRPr="007F7E29">
        <w:rPr>
          <w:rFonts w:ascii="Arial" w:hAnsi="Arial" w:cs="Arial"/>
          <w:sz w:val="22"/>
          <w:szCs w:val="22"/>
        </w:rPr>
        <w:t xml:space="preserve">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rsidR="001D30BC" w:rsidRPr="007F7E29" w:rsidRDefault="001D30BC" w:rsidP="00993917">
      <w:pPr>
        <w:pStyle w:val="Heading2"/>
        <w:spacing w:line="360" w:lineRule="auto"/>
        <w:rPr>
          <w:b w:val="0"/>
          <w:i/>
          <w:sz w:val="22"/>
          <w:szCs w:val="22"/>
        </w:rPr>
      </w:pPr>
      <w:r w:rsidRPr="007F7E29">
        <w:rPr>
          <w:b w:val="0"/>
          <w:i/>
          <w:sz w:val="22"/>
          <w:szCs w:val="22"/>
        </w:rPr>
        <w:t>Employment</w:t>
      </w:r>
    </w:p>
    <w:p w:rsidR="00993917" w:rsidRPr="007F7E29" w:rsidRDefault="00FB48BA" w:rsidP="001C2D01">
      <w:pPr>
        <w:numPr>
          <w:ilvl w:val="0"/>
          <w:numId w:val="2"/>
        </w:numPr>
        <w:spacing w:line="360" w:lineRule="auto"/>
        <w:rPr>
          <w:rFonts w:ascii="Arial" w:hAnsi="Arial" w:cs="Arial"/>
          <w:sz w:val="22"/>
          <w:szCs w:val="22"/>
        </w:rPr>
      </w:pPr>
      <w:r>
        <w:rPr>
          <w:rFonts w:ascii="Arial" w:hAnsi="Arial" w:cs="Arial"/>
          <w:sz w:val="22"/>
          <w:szCs w:val="22"/>
        </w:rPr>
        <w:t>We advertise p</w:t>
      </w:r>
      <w:r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FB48BA">
        <w:rPr>
          <w:i w:val="0"/>
          <w:iCs w:val="0"/>
          <w:sz w:val="22"/>
          <w:szCs w:val="22"/>
          <w:lang w:eastAsia="en-GB"/>
        </w:rPr>
        <w:t xml:space="preserve">our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rsidR="00F37AA5" w:rsidRPr="007F7E29" w:rsidRDefault="00D56C94" w:rsidP="001C2D01">
      <w:pPr>
        <w:pStyle w:val="Heading3"/>
        <w:numPr>
          <w:ilvl w:val="0"/>
          <w:numId w:val="10"/>
        </w:numPr>
        <w:spacing w:line="360" w:lineRule="auto"/>
        <w:rPr>
          <w:sz w:val="22"/>
          <w:szCs w:val="22"/>
        </w:rPr>
      </w:pPr>
      <w:r w:rsidRPr="00D56C94">
        <w:rPr>
          <w:rFonts w:cs="Arial"/>
          <w:i w:val="0"/>
          <w:sz w:val="22"/>
          <w:szCs w:val="22"/>
        </w:rPr>
        <w:t xml:space="preserve">We </w:t>
      </w:r>
      <w:r w:rsidR="00993917" w:rsidRPr="007F7E29">
        <w:rPr>
          <w:i w:val="0"/>
          <w:iCs w:val="0"/>
          <w:sz w:val="22"/>
          <w:szCs w:val="22"/>
          <w:lang w:eastAsia="en-GB"/>
        </w:rPr>
        <w:t>monitor our application process to ensure that it is fair and accessible.</w:t>
      </w:r>
    </w:p>
    <w:p w:rsidR="00993917" w:rsidRPr="007F7E29" w:rsidRDefault="00993917" w:rsidP="00993917">
      <w:pPr>
        <w:pStyle w:val="Heading3"/>
        <w:spacing w:line="360" w:lineRule="auto"/>
        <w:rPr>
          <w:sz w:val="22"/>
          <w:szCs w:val="22"/>
        </w:rPr>
      </w:pPr>
    </w:p>
    <w:p w:rsidR="001D30BC" w:rsidRPr="007F7E29" w:rsidRDefault="00F37AA5" w:rsidP="00993917">
      <w:pPr>
        <w:pStyle w:val="Heading3"/>
        <w:spacing w:line="360" w:lineRule="auto"/>
        <w:rPr>
          <w:sz w:val="22"/>
          <w:szCs w:val="22"/>
        </w:rPr>
      </w:pPr>
      <w:r w:rsidRPr="007F7E29">
        <w:rPr>
          <w:sz w:val="22"/>
          <w:szCs w:val="22"/>
        </w:rPr>
        <w:t>Training</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and volunteers to enable them to develop anti-discriminatory and inclusive practices</w:t>
      </w:r>
      <w:r w:rsidR="004267F5">
        <w:rPr>
          <w:rFonts w:ascii="Arial" w:hAnsi="Arial" w:cs="Arial"/>
          <w:sz w:val="22"/>
          <w:szCs w:val="22"/>
        </w:rPr>
        <w:t>.</w:t>
      </w:r>
    </w:p>
    <w:p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 xml:space="preserve">staff are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rsidR="00993917" w:rsidRPr="007F7E29" w:rsidRDefault="00993917" w:rsidP="00993917">
      <w:pPr>
        <w:spacing w:line="360" w:lineRule="auto"/>
        <w:rPr>
          <w:rFonts w:ascii="Arial" w:hAnsi="Arial" w:cs="Arial"/>
          <w:sz w:val="22"/>
          <w:szCs w:val="22"/>
        </w:rPr>
      </w:pPr>
    </w:p>
    <w:p w:rsidR="001D30BC" w:rsidRPr="007F7E29" w:rsidRDefault="001D30BC" w:rsidP="00993917">
      <w:pPr>
        <w:pStyle w:val="Heading3"/>
        <w:spacing w:line="360" w:lineRule="auto"/>
        <w:rPr>
          <w:sz w:val="22"/>
          <w:szCs w:val="22"/>
        </w:rPr>
      </w:pPr>
      <w:r w:rsidRPr="007F7E29">
        <w:rPr>
          <w:sz w:val="22"/>
          <w:szCs w:val="22"/>
        </w:rPr>
        <w:t>Curriculum</w:t>
      </w:r>
    </w:p>
    <w:p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3707CC">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rsidR="004267F5" w:rsidRPr="007F7E29" w:rsidRDefault="004267F5" w:rsidP="00993917">
      <w:pPr>
        <w:spacing w:line="360" w:lineRule="auto"/>
        <w:rPr>
          <w:rFonts w:ascii="Arial" w:hAnsi="Arial" w:cs="Arial"/>
          <w:sz w:val="22"/>
          <w:szCs w:val="22"/>
        </w:rPr>
      </w:pPr>
    </w:p>
    <w:p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lastRenderedPageBreak/>
        <w:t>ensuring that children speaking languages other than English are supported in the maintenance and development of their home languages</w:t>
      </w:r>
    </w:p>
    <w:p w:rsidR="00993917" w:rsidRDefault="00993917" w:rsidP="00993917">
      <w:pPr>
        <w:spacing w:line="360" w:lineRule="auto"/>
        <w:rPr>
          <w:rFonts w:ascii="Arial" w:hAnsi="Arial" w:cs="Arial"/>
          <w:sz w:val="22"/>
          <w:szCs w:val="22"/>
        </w:rPr>
      </w:pPr>
    </w:p>
    <w:p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862987">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 make reasonable adjustments to accommodate the needs of disabled children and adults.</w:t>
      </w:r>
    </w:p>
    <w:p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 xml:space="preserve">So that our policies and procedures remain effective, we monitor and review them annually to ensure our strategies meet </w:t>
      </w:r>
      <w:r w:rsidR="008846BA">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rsidR="004B5577" w:rsidRDefault="004B5577" w:rsidP="00993917">
      <w:pPr>
        <w:pStyle w:val="ListParagraph"/>
        <w:spacing w:line="360" w:lineRule="auto"/>
        <w:ind w:left="0"/>
        <w:rPr>
          <w:rFonts w:ascii="Arial" w:hAnsi="Arial" w:cs="Arial"/>
          <w:sz w:val="22"/>
          <w:szCs w:val="22"/>
        </w:rPr>
      </w:pPr>
    </w:p>
    <w:p w:rsidR="006B7787" w:rsidRDefault="006B7787" w:rsidP="00993917">
      <w:pPr>
        <w:pStyle w:val="ListParagraph"/>
        <w:spacing w:line="360" w:lineRule="auto"/>
        <w:ind w:left="0"/>
        <w:rPr>
          <w:rFonts w:ascii="Arial" w:hAnsi="Arial" w:cs="Arial"/>
          <w:i/>
          <w:sz w:val="22"/>
          <w:szCs w:val="22"/>
        </w:rPr>
      </w:pPr>
    </w:p>
    <w:p w:rsidR="006B7787" w:rsidRDefault="006B7787" w:rsidP="00993917">
      <w:pPr>
        <w:pStyle w:val="ListParagraph"/>
        <w:spacing w:line="360" w:lineRule="auto"/>
        <w:ind w:left="0"/>
        <w:rPr>
          <w:rFonts w:ascii="Arial" w:hAnsi="Arial" w:cs="Arial"/>
          <w:i/>
          <w:sz w:val="22"/>
          <w:szCs w:val="22"/>
        </w:rPr>
      </w:pPr>
    </w:p>
    <w:p w:rsidR="006B7787" w:rsidRDefault="006B7787" w:rsidP="00993917">
      <w:pPr>
        <w:pStyle w:val="ListParagraph"/>
        <w:spacing w:line="360" w:lineRule="auto"/>
        <w:ind w:left="0"/>
        <w:rPr>
          <w:rFonts w:ascii="Arial" w:hAnsi="Arial" w:cs="Arial"/>
          <w:i/>
          <w:sz w:val="22"/>
          <w:szCs w:val="22"/>
        </w:rPr>
      </w:pPr>
    </w:p>
    <w:p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rsidR="00481514" w:rsidRPr="006039E8" w:rsidRDefault="00AA20D3" w:rsidP="0017133B">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We have regard to the Duty </w:t>
      </w:r>
      <w:r w:rsidR="00481514" w:rsidRPr="006039E8">
        <w:rPr>
          <w:rFonts w:ascii="Arial" w:hAnsi="Arial" w:cs="Arial"/>
          <w:sz w:val="22"/>
          <w:szCs w:val="22"/>
        </w:rPr>
        <w:t xml:space="preserve">to eliminate discrimination, promote equality of opportunity, foster good relations between </w:t>
      </w:r>
      <w:r>
        <w:rPr>
          <w:rFonts w:ascii="Arial" w:hAnsi="Arial" w:cs="Arial"/>
          <w:sz w:val="22"/>
          <w:szCs w:val="22"/>
        </w:rPr>
        <w:t>people who share a protected characteristic and those who do not</w:t>
      </w:r>
      <w:r w:rsidR="00161A8B">
        <w:rPr>
          <w:rFonts w:ascii="Arial" w:hAnsi="Arial" w:cs="Arial"/>
          <w:sz w:val="22"/>
          <w:szCs w:val="22"/>
        </w:rPr>
        <w:t>.</w:t>
      </w:r>
    </w:p>
    <w:p w:rsidR="00481514" w:rsidRDefault="00481514"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rsidR="00993917" w:rsidRPr="007F7E29" w:rsidRDefault="00993917" w:rsidP="00993917">
      <w:pPr>
        <w:pStyle w:val="ListParagraph"/>
        <w:spacing w:line="360" w:lineRule="auto"/>
        <w:ind w:left="0"/>
        <w:rPr>
          <w:rFonts w:ascii="Arial" w:hAnsi="Arial" w:cs="Arial"/>
          <w:sz w:val="22"/>
          <w:szCs w:val="22"/>
        </w:rPr>
      </w:pP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210"/>
        <w:gridCol w:w="3945"/>
        <w:gridCol w:w="2167"/>
      </w:tblGrid>
      <w:tr w:rsidR="00C43A8B" w:rsidRPr="007F7E29" w:rsidTr="00FC2A6A">
        <w:tc>
          <w:tcPr>
            <w:tcW w:w="2301" w:type="pct"/>
          </w:tcPr>
          <w:p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9031F2" w:rsidP="00993917">
            <w:pPr>
              <w:spacing w:line="360" w:lineRule="auto"/>
              <w:rPr>
                <w:rFonts w:ascii="Arial" w:hAnsi="Arial" w:cs="Arial"/>
                <w:i/>
                <w:sz w:val="22"/>
                <w:szCs w:val="22"/>
              </w:rPr>
            </w:pPr>
            <w:r w:rsidRPr="007F7E29">
              <w:rPr>
                <w:rFonts w:ascii="Arial" w:hAnsi="Arial" w:cs="Arial"/>
                <w:i/>
                <w:sz w:val="22"/>
                <w:szCs w:val="22"/>
              </w:rPr>
              <w:t>(</w:t>
            </w:r>
            <w:r w:rsidR="00C43A8B" w:rsidRPr="007F7E29">
              <w:rPr>
                <w:rFonts w:ascii="Arial" w:hAnsi="Arial" w:cs="Arial"/>
                <w:i/>
                <w:sz w:val="22"/>
                <w:szCs w:val="22"/>
              </w:rPr>
              <w:t xml:space="preserve">name of </w:t>
            </w:r>
            <w:r w:rsidRPr="007F7E29">
              <w:rPr>
                <w:rFonts w:ascii="Arial" w:hAnsi="Arial" w:cs="Arial"/>
                <w:i/>
                <w:sz w:val="22"/>
                <w:szCs w:val="22"/>
              </w:rPr>
              <w:t>provider)</w:t>
            </w:r>
          </w:p>
        </w:tc>
      </w:tr>
      <w:tr w:rsidR="00C43A8B" w:rsidRPr="007F7E29" w:rsidTr="00FC2A6A">
        <w:tc>
          <w:tcPr>
            <w:tcW w:w="2301" w:type="pct"/>
          </w:tcPr>
          <w:p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rsidR="00C43A8B" w:rsidRPr="007F7E29" w:rsidRDefault="00C43A8B" w:rsidP="00993917">
            <w:pPr>
              <w:spacing w:line="360" w:lineRule="auto"/>
              <w:rPr>
                <w:rFonts w:ascii="Arial" w:hAnsi="Arial" w:cs="Arial"/>
                <w:sz w:val="22"/>
                <w:szCs w:val="22"/>
              </w:rPr>
            </w:pPr>
          </w:p>
        </w:tc>
        <w:tc>
          <w:tcPr>
            <w:tcW w:w="957" w:type="pct"/>
          </w:tcPr>
          <w:p w:rsidR="00C43A8B" w:rsidRPr="007F7E29" w:rsidRDefault="00C43A8B" w:rsidP="00993917">
            <w:pPr>
              <w:spacing w:line="360" w:lineRule="auto"/>
              <w:rPr>
                <w:rFonts w:ascii="Arial" w:hAnsi="Arial" w:cs="Arial"/>
                <w:i/>
                <w:sz w:val="22"/>
                <w:szCs w:val="22"/>
              </w:rPr>
            </w:pPr>
            <w:r w:rsidRPr="007F7E29">
              <w:rPr>
                <w:rFonts w:ascii="Arial" w:hAnsi="Arial" w:cs="Arial"/>
                <w:i/>
                <w:sz w:val="22"/>
                <w:szCs w:val="22"/>
              </w:rPr>
              <w:t>(date)</w:t>
            </w:r>
          </w:p>
        </w:tc>
      </w:tr>
      <w:tr w:rsidR="00C43A8B" w:rsidRPr="007F7E29" w:rsidTr="00FC2A6A">
        <w:tc>
          <w:tcPr>
            <w:tcW w:w="2301" w:type="pct"/>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r w:rsidR="00C43A8B" w:rsidRPr="007F7E29"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C43A8B" w:rsidRPr="007F7E29" w:rsidRDefault="00C43A8B" w:rsidP="00993917">
            <w:pPr>
              <w:spacing w:line="360" w:lineRule="auto"/>
              <w:rPr>
                <w:rFonts w:ascii="Arial" w:hAnsi="Arial" w:cs="Arial"/>
                <w:sz w:val="22"/>
                <w:szCs w:val="22"/>
              </w:rPr>
            </w:pPr>
          </w:p>
        </w:tc>
      </w:tr>
    </w:tbl>
    <w:p w:rsidR="001D30BC" w:rsidRPr="007F7E29" w:rsidRDefault="001D30BC" w:rsidP="00993917">
      <w:pPr>
        <w:spacing w:line="360" w:lineRule="auto"/>
        <w:rPr>
          <w:rFonts w:ascii="Arial" w:hAnsi="Arial" w:cs="Arial"/>
          <w:sz w:val="22"/>
          <w:szCs w:val="22"/>
        </w:rPr>
      </w:pPr>
    </w:p>
    <w:p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rsidR="002C6BC8" w:rsidRPr="007F7E29" w:rsidRDefault="002C6BC8" w:rsidP="00993917">
      <w:pPr>
        <w:spacing w:line="360" w:lineRule="auto"/>
        <w:rPr>
          <w:rFonts w:ascii="Arial" w:hAnsi="Arial" w:cs="Arial"/>
          <w:sz w:val="22"/>
          <w:szCs w:val="22"/>
        </w:rPr>
      </w:pPr>
    </w:p>
    <w:p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w:t>
      </w:r>
      <w:bookmarkStart w:id="0" w:name="_GoBack"/>
      <w:bookmarkEnd w:id="0"/>
      <w:r w:rsidRPr="00341960">
        <w:rPr>
          <w:rFonts w:ascii="Arial" w:hAnsi="Arial" w:cs="Arial"/>
          <w:sz w:val="22"/>
          <w:szCs w:val="22"/>
        </w:rPr>
        <w:t>ere’s Dad? (2009)</w:t>
      </w:r>
    </w:p>
    <w:sectPr w:rsidR="002C6BC8" w:rsidRPr="00341960" w:rsidSect="00894F16">
      <w:head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2C" w:rsidRDefault="0069602C" w:rsidP="00C43A8B">
      <w:r>
        <w:separator/>
      </w:r>
    </w:p>
  </w:endnote>
  <w:endnote w:type="continuationSeparator" w:id="0">
    <w:p w:rsidR="0069602C" w:rsidRDefault="0069602C"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2C" w:rsidRDefault="0069602C" w:rsidP="00C43A8B">
      <w:r>
        <w:separator/>
      </w:r>
    </w:p>
  </w:footnote>
  <w:footnote w:type="continuationSeparator" w:id="0">
    <w:p w:rsidR="0069602C" w:rsidRDefault="0069602C" w:rsidP="00C43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C2A6A">
      <w:rPr>
        <w:rFonts w:ascii="Arial" w:hAnsi="Arial"/>
        <w:b/>
        <w:sz w:val="22"/>
        <w:szCs w:val="22"/>
      </w:rPr>
      <w:t xml:space="preserve">Safeguarding and </w:t>
    </w:r>
    <w:r w:rsidR="00330B0E" w:rsidRPr="00FC2A6A">
      <w:rPr>
        <w:rFonts w:ascii="Arial" w:hAnsi="Arial"/>
        <w:b/>
        <w:sz w:val="22"/>
        <w:szCs w:val="22"/>
      </w:rPr>
      <w:t>We</w:t>
    </w:r>
    <w:r w:rsidRPr="00FC2A6A">
      <w:rPr>
        <w:rFonts w:ascii="Arial" w:hAnsi="Arial"/>
        <w:b/>
        <w:sz w:val="22"/>
        <w:szCs w:val="22"/>
      </w:rPr>
      <w:t>lfare Requirement</w:t>
    </w:r>
    <w:r w:rsidR="006C58EC">
      <w:rPr>
        <w:rFonts w:ascii="Arial" w:hAnsi="Arial"/>
        <w:b/>
        <w:sz w:val="22"/>
        <w:szCs w:val="22"/>
      </w:rPr>
      <w:t>: Safety and Suitability of Premises, Environment and Equipment</w:t>
    </w:r>
  </w:p>
  <w:p w:rsidR="00330B0E" w:rsidRPr="00FC2A6A" w:rsidRDefault="00CB032E" w:rsidP="00FC2A6A">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C2A6A">
      <w:rPr>
        <w:rFonts w:ascii="Arial" w:hAnsi="Arial"/>
        <w:sz w:val="22"/>
        <w:szCs w:val="22"/>
      </w:rPr>
      <w:t>P</w:t>
    </w:r>
    <w:r w:rsidR="00330B0E" w:rsidRPr="00FC2A6A">
      <w:rPr>
        <w:rFonts w:ascii="Arial" w:hAnsi="Arial"/>
        <w:sz w:val="22"/>
        <w:szCs w:val="22"/>
      </w:rPr>
      <w:t>rovider</w:t>
    </w:r>
    <w:r w:rsidRPr="00FC2A6A">
      <w:rPr>
        <w:rFonts w:ascii="Arial" w:hAnsi="Arial"/>
        <w:sz w:val="22"/>
        <w:szCs w:val="22"/>
      </w:rPr>
      <w:t>s</w:t>
    </w:r>
    <w:r w:rsidR="00330B0E" w:rsidRPr="00FC2A6A">
      <w:rPr>
        <w:rFonts w:ascii="Arial" w:hAnsi="Arial"/>
        <w:sz w:val="22"/>
        <w:szCs w:val="22"/>
      </w:rPr>
      <w:t xml:space="preserve"> </w:t>
    </w:r>
    <w:r w:rsidR="006C58EC">
      <w:rPr>
        <w:rFonts w:ascii="Arial" w:hAnsi="Arial"/>
        <w:sz w:val="22"/>
        <w:szCs w:val="22"/>
      </w:rPr>
      <w:t>must follow their legal responsibilities under the Equality Act 2010.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593"/>
    <w:rsid w:val="00007757"/>
    <w:rsid w:val="0001244C"/>
    <w:rsid w:val="00017718"/>
    <w:rsid w:val="0004051F"/>
    <w:rsid w:val="00041C00"/>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6E68"/>
    <w:rsid w:val="003155E1"/>
    <w:rsid w:val="00324C4B"/>
    <w:rsid w:val="00326186"/>
    <w:rsid w:val="00330B0E"/>
    <w:rsid w:val="00341960"/>
    <w:rsid w:val="00342C12"/>
    <w:rsid w:val="0035127C"/>
    <w:rsid w:val="003539B2"/>
    <w:rsid w:val="00355381"/>
    <w:rsid w:val="003659E3"/>
    <w:rsid w:val="003707CC"/>
    <w:rsid w:val="00386D83"/>
    <w:rsid w:val="00395D15"/>
    <w:rsid w:val="003B03AD"/>
    <w:rsid w:val="003C0BAA"/>
    <w:rsid w:val="003C36BF"/>
    <w:rsid w:val="003D7E93"/>
    <w:rsid w:val="003E5874"/>
    <w:rsid w:val="003F0453"/>
    <w:rsid w:val="004001DE"/>
    <w:rsid w:val="00403907"/>
    <w:rsid w:val="00412663"/>
    <w:rsid w:val="00414600"/>
    <w:rsid w:val="00421A29"/>
    <w:rsid w:val="004267F5"/>
    <w:rsid w:val="004347CC"/>
    <w:rsid w:val="00435D8D"/>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810AA"/>
    <w:rsid w:val="00583F12"/>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83F"/>
    <w:rsid w:val="00775C31"/>
    <w:rsid w:val="00783ACE"/>
    <w:rsid w:val="007922E3"/>
    <w:rsid w:val="007F06B5"/>
    <w:rsid w:val="007F7E29"/>
    <w:rsid w:val="00816C10"/>
    <w:rsid w:val="008207CD"/>
    <w:rsid w:val="00826EEB"/>
    <w:rsid w:val="00862987"/>
    <w:rsid w:val="00870C6C"/>
    <w:rsid w:val="0087487C"/>
    <w:rsid w:val="00876700"/>
    <w:rsid w:val="008846BA"/>
    <w:rsid w:val="00894F16"/>
    <w:rsid w:val="00897B9F"/>
    <w:rsid w:val="008A1960"/>
    <w:rsid w:val="008A516A"/>
    <w:rsid w:val="008D5B61"/>
    <w:rsid w:val="008E3815"/>
    <w:rsid w:val="008F144B"/>
    <w:rsid w:val="009031F2"/>
    <w:rsid w:val="009555A7"/>
    <w:rsid w:val="0098067C"/>
    <w:rsid w:val="00984264"/>
    <w:rsid w:val="00993917"/>
    <w:rsid w:val="00995BC1"/>
    <w:rsid w:val="009B2157"/>
    <w:rsid w:val="009B5420"/>
    <w:rsid w:val="009B7D95"/>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FA9"/>
    <w:rsid w:val="00CE20FB"/>
    <w:rsid w:val="00CF7B48"/>
    <w:rsid w:val="00D05520"/>
    <w:rsid w:val="00D100FC"/>
    <w:rsid w:val="00D56C94"/>
    <w:rsid w:val="00D606BD"/>
    <w:rsid w:val="00D96A57"/>
    <w:rsid w:val="00DB2D85"/>
    <w:rsid w:val="00DC405C"/>
    <w:rsid w:val="00DE1E1E"/>
    <w:rsid w:val="00DE2CCE"/>
    <w:rsid w:val="00DF6B84"/>
    <w:rsid w:val="00DF7D27"/>
    <w:rsid w:val="00E01B18"/>
    <w:rsid w:val="00E277CB"/>
    <w:rsid w:val="00E3434C"/>
    <w:rsid w:val="00E426C4"/>
    <w:rsid w:val="00E51263"/>
    <w:rsid w:val="00E6731F"/>
    <w:rsid w:val="00E67E7B"/>
    <w:rsid w:val="00E754A0"/>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F5C7C"/>
  <w15:chartTrackingRefBased/>
  <w15:docId w15:val="{2F4B9D56-A748-4E19-8F01-FB6899C8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B0E97-6C43-48E8-9ED0-E0A50062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high ham preschool</cp:lastModifiedBy>
  <cp:revision>2</cp:revision>
  <cp:lastPrinted>2014-12-01T16:01:00Z</cp:lastPrinted>
  <dcterms:created xsi:type="dcterms:W3CDTF">2016-11-01T13:39:00Z</dcterms:created>
  <dcterms:modified xsi:type="dcterms:W3CDTF">2016-11-01T13:39:00Z</dcterms:modified>
</cp:coreProperties>
</file>